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8B" w:rsidRDefault="00676B46" w:rsidP="0022738B">
      <w:pPr>
        <w:pStyle w:val="a9"/>
        <w:rPr>
          <w:rFonts w:ascii="Arial" w:hAnsi="Arial" w:cs="Arial"/>
          <w:sz w:val="44"/>
          <w:szCs w:val="44"/>
        </w:rPr>
      </w:pPr>
      <w:r w:rsidRPr="00676B46">
        <w:rPr>
          <w:rFonts w:ascii="Arial" w:hAnsi="Arial" w:cs="Arial" w:hint="eastAsia"/>
          <w:sz w:val="44"/>
          <w:szCs w:val="44"/>
        </w:rPr>
        <w:t>FM200 Cylinder</w:t>
      </w:r>
      <w:r w:rsidRPr="00430BB5">
        <w:rPr>
          <w:rFonts w:ascii="Arial" w:hAnsi="Arial" w:cs="Arial"/>
          <w:sz w:val="44"/>
          <w:szCs w:val="44"/>
        </w:rPr>
        <w:t xml:space="preserve"> </w:t>
      </w:r>
    </w:p>
    <w:p w:rsidR="00D66CA3" w:rsidRDefault="0056750F" w:rsidP="00D66CA3"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5080</wp:posOffset>
                </wp:positionV>
                <wp:extent cx="1466850" cy="428625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CA3" w:rsidRDefault="00D66CA3"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85850" cy="4236636"/>
                                  <wp:effectExtent l="0" t="0" r="0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256" cy="423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0.5pt;margin-top:.4pt;width:115.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" filled="f" stroked="f">
                <v:textbox>
                  <w:txbxContent>
                    <w:p w:rsidR="00D66CA3" w:rsidRDefault="00D66CA3"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85850" cy="4236636"/>
                            <wp:effectExtent l="0" t="0" r="0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256" cy="423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Default="00D66CA3" w:rsidP="00D66CA3"/>
    <w:p w:rsidR="00D66CA3" w:rsidRPr="00D66CA3" w:rsidRDefault="00D66CA3" w:rsidP="00D66CA3"/>
    <w:p w:rsidR="0022738B" w:rsidRDefault="0022738B" w:rsidP="0022738B">
      <w:pPr>
        <w:pStyle w:val="aa"/>
      </w:pPr>
    </w:p>
    <w:p w:rsidR="0022738B" w:rsidRDefault="0022738B" w:rsidP="0022738B">
      <w:pPr>
        <w:jc w:val="center"/>
        <w:rPr>
          <w:rFonts w:ascii="Arial" w:hAnsi="Arial" w:cs="Arial"/>
          <w:sz w:val="28"/>
          <w:szCs w:val="28"/>
        </w:rPr>
      </w:pPr>
    </w:p>
    <w:p w:rsidR="00C73325" w:rsidRDefault="00C73325" w:rsidP="0022738B">
      <w:pPr>
        <w:jc w:val="center"/>
        <w:rPr>
          <w:rFonts w:ascii="Arial" w:hAnsi="Arial" w:cs="Arial"/>
          <w:sz w:val="28"/>
          <w:szCs w:val="28"/>
        </w:rPr>
      </w:pPr>
    </w:p>
    <w:p w:rsidR="00C73325" w:rsidRDefault="00C73325" w:rsidP="0022738B">
      <w:pPr>
        <w:jc w:val="center"/>
        <w:rPr>
          <w:rFonts w:ascii="Arial" w:hAnsi="Arial" w:cs="Arial"/>
          <w:sz w:val="28"/>
          <w:szCs w:val="28"/>
        </w:rPr>
      </w:pPr>
    </w:p>
    <w:p w:rsidR="00C73325" w:rsidRDefault="00C73325" w:rsidP="0022738B">
      <w:pPr>
        <w:jc w:val="center"/>
        <w:rPr>
          <w:rFonts w:ascii="Arial" w:hAnsi="Arial" w:cs="Arial"/>
          <w:sz w:val="28"/>
          <w:szCs w:val="28"/>
        </w:rPr>
      </w:pPr>
    </w:p>
    <w:p w:rsidR="00C62FE0" w:rsidRDefault="00C62FE0" w:rsidP="0022738B">
      <w:pPr>
        <w:jc w:val="center"/>
        <w:rPr>
          <w:rFonts w:ascii="Arial" w:hAnsi="Arial" w:cs="Arial"/>
          <w:sz w:val="28"/>
          <w:szCs w:val="28"/>
        </w:rPr>
      </w:pPr>
    </w:p>
    <w:p w:rsidR="0022738B" w:rsidRPr="0022738B" w:rsidRDefault="0022738B" w:rsidP="0022738B">
      <w:pPr>
        <w:pStyle w:val="aa"/>
        <w:jc w:val="both"/>
        <w:rPr>
          <w:rFonts w:ascii="Arial" w:hAnsi="Arial" w:cs="Arial"/>
          <w:color w:val="548DD4" w:themeColor="text2" w:themeTint="99"/>
          <w:sz w:val="28"/>
          <w:szCs w:val="28"/>
        </w:rPr>
      </w:pPr>
      <w:r>
        <w:rPr>
          <w:rFonts w:ascii="Arial" w:hAnsi="Arial" w:cs="Arial" w:hint="eastAsia"/>
          <w:color w:val="548DD4" w:themeColor="text2" w:themeTint="99"/>
          <w:sz w:val="28"/>
          <w:szCs w:val="28"/>
        </w:rPr>
        <w:t xml:space="preserve">1 </w:t>
      </w:r>
      <w:r w:rsidRPr="0022738B">
        <w:rPr>
          <w:rFonts w:ascii="Arial" w:hAnsi="Arial" w:cs="Arial"/>
          <w:color w:val="548DD4" w:themeColor="text2" w:themeTint="99"/>
          <w:sz w:val="28"/>
          <w:szCs w:val="28"/>
        </w:rPr>
        <w:t>Overview</w:t>
      </w:r>
      <w:r w:rsidR="00D66CA3">
        <w:rPr>
          <w:rFonts w:ascii="Arial" w:hAnsi="Arial" w:cs="Arial" w:hint="eastAsia"/>
          <w:color w:val="548DD4" w:themeColor="text2" w:themeTint="99"/>
          <w:sz w:val="28"/>
          <w:szCs w:val="28"/>
        </w:rPr>
        <w:t xml:space="preserve"> </w:t>
      </w:r>
    </w:p>
    <w:p w:rsidR="00D66CA3" w:rsidRPr="0056750F" w:rsidRDefault="0056750F" w:rsidP="00173328">
      <w:pPr>
        <w:spacing w:line="360" w:lineRule="auto"/>
        <w:ind w:leftChars="150" w:left="315"/>
        <w:rPr>
          <w:rFonts w:ascii="Arial" w:hAnsi="Arial" w:cs="Arial"/>
        </w:rPr>
      </w:pPr>
      <w:r w:rsidRPr="0056750F">
        <w:rPr>
          <w:rFonts w:ascii="Arial" w:hAnsi="Arial" w:cs="Arial"/>
          <w:szCs w:val="21"/>
          <w:shd w:val="clear" w:color="auto" w:fill="FFFFFF"/>
        </w:rPr>
        <w:t xml:space="preserve">FM200 cylinders </w:t>
      </w:r>
      <w:r w:rsidR="006746DC">
        <w:rPr>
          <w:rFonts w:ascii="Arial" w:hAnsi="Arial" w:cs="Arial" w:hint="eastAsia"/>
          <w:szCs w:val="21"/>
          <w:shd w:val="clear" w:color="auto" w:fill="FFFFFF"/>
        </w:rPr>
        <w:t xml:space="preserve">are supplied by </w:t>
      </w:r>
      <w:r w:rsidR="006746DC" w:rsidRPr="0056750F">
        <w:rPr>
          <w:rFonts w:ascii="Arial" w:hAnsi="Arial" w:cs="Arial"/>
          <w:szCs w:val="21"/>
          <w:shd w:val="clear" w:color="auto" w:fill="FFFFFF"/>
        </w:rPr>
        <w:t>professional cylinders manufacturing enterprises</w:t>
      </w:r>
      <w:r w:rsidRPr="0056750F">
        <w:rPr>
          <w:rFonts w:ascii="Arial" w:hAnsi="Arial" w:cs="Arial"/>
          <w:szCs w:val="21"/>
          <w:shd w:val="clear" w:color="auto" w:fill="FFFFFF"/>
        </w:rPr>
        <w:t xml:space="preserve"> with</w:t>
      </w:r>
      <w:r w:rsidR="00333570">
        <w:rPr>
          <w:rFonts w:ascii="Arial" w:hAnsi="Arial" w:cs="Arial" w:hint="eastAsia"/>
          <w:szCs w:val="21"/>
          <w:shd w:val="clear" w:color="auto" w:fill="FFFFFF"/>
        </w:rPr>
        <w:t xml:space="preserve"> Class</w:t>
      </w:r>
      <w:r w:rsidRPr="0056750F">
        <w:rPr>
          <w:rFonts w:ascii="Arial" w:hAnsi="Arial" w:cs="Arial"/>
          <w:szCs w:val="21"/>
          <w:shd w:val="clear" w:color="auto" w:fill="FFFFFF"/>
        </w:rPr>
        <w:t xml:space="preserve"> </w:t>
      </w:r>
      <w:r w:rsidR="00317BED">
        <w:rPr>
          <w:rFonts w:ascii="Arial" w:hAnsi="Arial" w:cs="Arial" w:hint="eastAsia"/>
          <w:szCs w:val="21"/>
          <w:shd w:val="clear" w:color="auto" w:fill="FFFFFF"/>
        </w:rPr>
        <w:t>I</w:t>
      </w:r>
      <w:r w:rsidR="006746DC">
        <w:rPr>
          <w:rFonts w:ascii="Arial" w:hAnsi="Arial" w:cs="Arial"/>
          <w:szCs w:val="21"/>
          <w:shd w:val="clear" w:color="auto" w:fill="FFFFFF"/>
        </w:rPr>
        <w:t xml:space="preserve">, </w:t>
      </w:r>
      <w:r w:rsidR="00333570">
        <w:rPr>
          <w:rFonts w:ascii="Arial" w:hAnsi="Arial" w:cs="Arial" w:hint="eastAsia"/>
          <w:szCs w:val="21"/>
          <w:shd w:val="clear" w:color="auto" w:fill="FFFFFF"/>
        </w:rPr>
        <w:t xml:space="preserve">Class </w:t>
      </w:r>
      <w:r w:rsidR="006746DC">
        <w:rPr>
          <w:rFonts w:ascii="Arial" w:hAnsi="Arial" w:cs="Arial"/>
          <w:szCs w:val="21"/>
          <w:shd w:val="clear" w:color="auto" w:fill="FFFFFF"/>
        </w:rPr>
        <w:t xml:space="preserve">II, </w:t>
      </w:r>
      <w:r w:rsidR="00333570">
        <w:rPr>
          <w:rFonts w:ascii="Arial" w:hAnsi="Arial" w:cs="Arial" w:hint="eastAsia"/>
          <w:szCs w:val="21"/>
          <w:shd w:val="clear" w:color="auto" w:fill="FFFFFF"/>
        </w:rPr>
        <w:t xml:space="preserve">and Class </w:t>
      </w:r>
      <w:r w:rsidR="006746DC">
        <w:rPr>
          <w:rFonts w:ascii="Arial" w:hAnsi="Arial" w:cs="Arial"/>
          <w:szCs w:val="21"/>
          <w:shd w:val="clear" w:color="auto" w:fill="FFFFFF"/>
        </w:rPr>
        <w:t>III</w:t>
      </w:r>
      <w:r w:rsidR="00317BED">
        <w:rPr>
          <w:rFonts w:ascii="Arial" w:hAnsi="Arial" w:cs="Arial" w:hint="eastAsia"/>
          <w:szCs w:val="21"/>
          <w:shd w:val="clear" w:color="auto" w:fill="FFFFFF"/>
        </w:rPr>
        <w:t xml:space="preserve"> Certificate</w:t>
      </w:r>
      <w:r w:rsidRPr="0056750F">
        <w:rPr>
          <w:rFonts w:ascii="Arial" w:hAnsi="Arial" w:cs="Arial"/>
          <w:szCs w:val="21"/>
          <w:shd w:val="clear" w:color="auto" w:fill="FFFFFF"/>
        </w:rPr>
        <w:t xml:space="preserve"> of pressure vessels and B2 (1) level qualifications</w:t>
      </w:r>
      <w:r w:rsidR="006746DC">
        <w:rPr>
          <w:rFonts w:ascii="Arial" w:hAnsi="Arial" w:cs="Arial" w:hint="eastAsia"/>
          <w:szCs w:val="21"/>
          <w:shd w:val="clear" w:color="auto" w:fill="FFFFFF"/>
        </w:rPr>
        <w:t>. T</w:t>
      </w:r>
      <w:r w:rsidRPr="0056750F">
        <w:rPr>
          <w:rFonts w:ascii="Arial" w:hAnsi="Arial" w:cs="Arial"/>
          <w:szCs w:val="21"/>
          <w:shd w:val="clear" w:color="auto" w:fill="FFFFFF"/>
        </w:rPr>
        <w:t>he main products are tower</w:t>
      </w:r>
      <w:r w:rsidR="00173328" w:rsidRPr="00173328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173328" w:rsidRPr="00173328">
        <w:rPr>
          <w:rFonts w:ascii="Arial" w:hAnsi="Arial" w:cs="Arial"/>
          <w:szCs w:val="21"/>
          <w:shd w:val="clear" w:color="auto" w:fill="FFFFFF"/>
        </w:rPr>
        <w:t>container</w:t>
      </w:r>
      <w:r w:rsidRPr="0056750F">
        <w:rPr>
          <w:rFonts w:ascii="Arial" w:hAnsi="Arial" w:cs="Arial"/>
          <w:szCs w:val="21"/>
          <w:shd w:val="clear" w:color="auto" w:fill="FFFFFF"/>
        </w:rPr>
        <w:t xml:space="preserve">, heat exchanger, storage tank, pressure sterilizer, </w:t>
      </w:r>
      <w:r w:rsidR="00E77D26">
        <w:rPr>
          <w:rFonts w:ascii="Arial" w:hAnsi="Arial" w:cs="Arial" w:hint="eastAsia"/>
          <w:szCs w:val="21"/>
          <w:shd w:val="clear" w:color="auto" w:fill="FFFFFF"/>
        </w:rPr>
        <w:t>Class</w:t>
      </w:r>
      <w:r w:rsidR="00E77D26" w:rsidRPr="0056750F">
        <w:rPr>
          <w:rFonts w:ascii="Arial" w:hAnsi="Arial" w:cs="Arial"/>
          <w:szCs w:val="21"/>
          <w:shd w:val="clear" w:color="auto" w:fill="FFFFFF"/>
        </w:rPr>
        <w:t xml:space="preserve"> </w:t>
      </w:r>
      <w:r w:rsidR="00E77D26">
        <w:rPr>
          <w:rFonts w:ascii="Arial" w:hAnsi="Arial" w:cs="Arial" w:hint="eastAsia"/>
          <w:szCs w:val="21"/>
          <w:shd w:val="clear" w:color="auto" w:fill="FFFFFF"/>
        </w:rPr>
        <w:t>I</w:t>
      </w:r>
      <w:r w:rsidR="00E77D26">
        <w:rPr>
          <w:rFonts w:ascii="Arial" w:hAnsi="Arial" w:cs="Arial"/>
          <w:szCs w:val="21"/>
          <w:shd w:val="clear" w:color="auto" w:fill="FFFFFF"/>
        </w:rPr>
        <w:t xml:space="preserve">, </w:t>
      </w:r>
      <w:r w:rsidR="00E77D26">
        <w:rPr>
          <w:rFonts w:ascii="Arial" w:hAnsi="Arial" w:cs="Arial" w:hint="eastAsia"/>
          <w:szCs w:val="21"/>
          <w:shd w:val="clear" w:color="auto" w:fill="FFFFFF"/>
        </w:rPr>
        <w:t xml:space="preserve">Class </w:t>
      </w:r>
      <w:r w:rsidR="00E77D26">
        <w:rPr>
          <w:rFonts w:ascii="Arial" w:hAnsi="Arial" w:cs="Arial"/>
          <w:szCs w:val="21"/>
          <w:shd w:val="clear" w:color="auto" w:fill="FFFFFF"/>
        </w:rPr>
        <w:t xml:space="preserve">II, </w:t>
      </w:r>
      <w:r w:rsidR="00E77D26">
        <w:rPr>
          <w:rFonts w:ascii="Arial" w:hAnsi="Arial" w:cs="Arial" w:hint="eastAsia"/>
          <w:szCs w:val="21"/>
          <w:shd w:val="clear" w:color="auto" w:fill="FFFFFF"/>
        </w:rPr>
        <w:t xml:space="preserve">and Class </w:t>
      </w:r>
      <w:r w:rsidR="00E77D26">
        <w:rPr>
          <w:rFonts w:ascii="Arial" w:hAnsi="Arial" w:cs="Arial"/>
          <w:szCs w:val="21"/>
          <w:shd w:val="clear" w:color="auto" w:fill="FFFFFF"/>
        </w:rPr>
        <w:t>III</w:t>
      </w:r>
      <w:r w:rsidR="000C1257">
        <w:rPr>
          <w:rFonts w:ascii="Arial" w:hAnsi="Arial" w:cs="Arial"/>
          <w:szCs w:val="21"/>
          <w:shd w:val="clear" w:color="auto" w:fill="FFFFFF"/>
        </w:rPr>
        <w:t xml:space="preserve"> of pressure vessel,</w:t>
      </w:r>
      <w:r w:rsidR="000C1257"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="00173328">
        <w:rPr>
          <w:rFonts w:ascii="Arial" w:hAnsi="Arial" w:cs="Arial"/>
          <w:szCs w:val="21"/>
          <w:shd w:val="clear" w:color="auto" w:fill="FFFFFF"/>
        </w:rPr>
        <w:t>nitrogen cylinders,</w:t>
      </w:r>
      <w:r w:rsidR="00173328"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Pr="0056750F">
        <w:rPr>
          <w:rFonts w:ascii="Arial" w:hAnsi="Arial" w:cs="Arial"/>
          <w:szCs w:val="21"/>
          <w:shd w:val="clear" w:color="auto" w:fill="FFFFFF"/>
        </w:rPr>
        <w:t>suspen</w:t>
      </w:r>
      <w:r w:rsidR="00C41E2F">
        <w:rPr>
          <w:rFonts w:ascii="Arial" w:hAnsi="Arial" w:cs="Arial"/>
          <w:szCs w:val="21"/>
          <w:shd w:val="clear" w:color="auto" w:fill="FFFFFF"/>
        </w:rPr>
        <w:t>sion (powder) welding cylinder</w:t>
      </w:r>
      <w:r w:rsidR="00C41E2F">
        <w:rPr>
          <w:rFonts w:ascii="Arial" w:hAnsi="Arial" w:cs="Arial" w:hint="eastAsia"/>
          <w:szCs w:val="21"/>
          <w:shd w:val="clear" w:color="auto" w:fill="FFFFFF"/>
        </w:rPr>
        <w:t xml:space="preserve">, </w:t>
      </w:r>
      <w:r w:rsidRPr="0056750F">
        <w:rPr>
          <w:rFonts w:ascii="Arial" w:hAnsi="Arial" w:cs="Arial"/>
          <w:szCs w:val="21"/>
          <w:shd w:val="clear" w:color="auto" w:fill="FFFFFF"/>
        </w:rPr>
        <w:t>methyl bromide cylinders, liquid ammonia, chlorine and other various kinds of welding cylinder</w:t>
      </w:r>
      <w:r w:rsidRPr="0056750F">
        <w:rPr>
          <w:rFonts w:ascii="Arial" w:hAnsi="Arial" w:cs="Arial" w:hint="eastAsia"/>
          <w:szCs w:val="21"/>
          <w:shd w:val="clear" w:color="auto" w:fill="FFFFFF"/>
        </w:rPr>
        <w:t>.</w:t>
      </w:r>
    </w:p>
    <w:p w:rsidR="0022738B" w:rsidRPr="003B1674" w:rsidRDefault="003B1674" w:rsidP="002F4B8F">
      <w:pPr>
        <w:spacing w:line="360" w:lineRule="auto"/>
        <w:rPr>
          <w:rFonts w:ascii="Arial" w:hAnsi="Arial" w:cs="Arial"/>
          <w:b/>
        </w:rPr>
      </w:pPr>
      <w:proofErr w:type="gramStart"/>
      <w:r w:rsidRPr="003B1674">
        <w:rPr>
          <w:rFonts w:ascii="Arial" w:hAnsi="Arial" w:cs="Arial"/>
          <w:b/>
          <w:color w:val="548DD4" w:themeColor="text2" w:themeTint="99"/>
          <w:sz w:val="28"/>
          <w:szCs w:val="28"/>
        </w:rPr>
        <w:t>2</w:t>
      </w:r>
      <w:r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Pr="003B1674">
        <w:rPr>
          <w:rFonts w:ascii="Arial" w:hAnsi="Arial" w:cs="Arial"/>
          <w:b/>
          <w:color w:val="548DD4" w:themeColor="text2" w:themeTint="99"/>
          <w:sz w:val="28"/>
          <w:szCs w:val="28"/>
        </w:rPr>
        <w:t>Technical</w:t>
      </w:r>
      <w:r w:rsidR="00D66CA3" w:rsidRPr="003B167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Parameter</w:t>
      </w:r>
      <w:proofErr w:type="gramEnd"/>
    </w:p>
    <w:tbl>
      <w:tblPr>
        <w:tblStyle w:val="ab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068"/>
        <w:gridCol w:w="1036"/>
        <w:gridCol w:w="1155"/>
        <w:gridCol w:w="982"/>
        <w:gridCol w:w="1146"/>
        <w:gridCol w:w="1275"/>
        <w:gridCol w:w="1418"/>
        <w:gridCol w:w="1701"/>
      </w:tblGrid>
      <w:tr w:rsidR="00C62FE0" w:rsidTr="00250BFC">
        <w:tc>
          <w:tcPr>
            <w:tcW w:w="1135" w:type="dxa"/>
            <w:vAlign w:val="center"/>
          </w:tcPr>
          <w:p w:rsidR="00C62FE0" w:rsidRPr="00A913E6" w:rsidRDefault="002A1C7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Model</w:t>
            </w:r>
          </w:p>
        </w:tc>
        <w:tc>
          <w:tcPr>
            <w:tcW w:w="1068" w:type="dxa"/>
            <w:vAlign w:val="center"/>
          </w:tcPr>
          <w:p w:rsidR="00C62FE0" w:rsidRPr="00A913E6" w:rsidRDefault="002A1C7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1C70">
              <w:rPr>
                <w:rFonts w:ascii="Arial" w:eastAsia="宋体" w:hAnsi="Arial" w:cs="Arial"/>
                <w:kern w:val="0"/>
                <w:szCs w:val="21"/>
              </w:rPr>
              <w:t>Nominal volume</w:t>
            </w:r>
            <w:r w:rsidRPr="002A1C70"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  <w:r w:rsidR="00C62FE0">
              <w:rPr>
                <w:rFonts w:ascii="Arial" w:eastAsia="宋体" w:hAnsi="Arial" w:cs="Arial" w:hint="eastAsia"/>
                <w:kern w:val="0"/>
                <w:szCs w:val="21"/>
              </w:rPr>
              <w:t>(L)</w:t>
            </w:r>
          </w:p>
        </w:tc>
        <w:tc>
          <w:tcPr>
            <w:tcW w:w="1036" w:type="dxa"/>
            <w:vAlign w:val="center"/>
          </w:tcPr>
          <w:p w:rsidR="00C62FE0" w:rsidRPr="00A913E6" w:rsidRDefault="002A1C7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1C70">
              <w:rPr>
                <w:rFonts w:ascii="Arial" w:eastAsia="宋体" w:hAnsi="Arial" w:cs="Arial"/>
                <w:kern w:val="0"/>
                <w:szCs w:val="21"/>
              </w:rPr>
              <w:t>Nominal d</w:t>
            </w:r>
            <w:bookmarkStart w:id="0" w:name="_GoBack"/>
            <w:bookmarkEnd w:id="0"/>
            <w:r w:rsidRPr="002A1C70">
              <w:rPr>
                <w:rFonts w:ascii="Arial" w:eastAsia="宋体" w:hAnsi="Arial" w:cs="Arial"/>
                <w:kern w:val="0"/>
                <w:szCs w:val="21"/>
              </w:rPr>
              <w:t>iameter</w:t>
            </w:r>
          </w:p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（</w:t>
            </w:r>
            <w:r w:rsidRPr="00A913E6">
              <w:rPr>
                <w:rFonts w:ascii="Arial" w:eastAsia="宋体" w:hAnsi="Arial" w:cs="Arial"/>
                <w:kern w:val="0"/>
                <w:szCs w:val="21"/>
              </w:rPr>
              <w:t>mm</w:t>
            </w:r>
            <w:r w:rsidRPr="00A913E6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1155" w:type="dxa"/>
            <w:vAlign w:val="center"/>
          </w:tcPr>
          <w:p w:rsidR="00C62FE0" w:rsidRPr="00A913E6" w:rsidRDefault="00BB5F8A" w:rsidP="00BB5F8A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H</w:t>
            </w:r>
            <w:r w:rsidR="002A1C70" w:rsidRPr="002A1C70">
              <w:rPr>
                <w:rFonts w:ascii="Arial" w:eastAsia="宋体" w:hAnsi="Arial" w:cs="Arial"/>
                <w:kern w:val="0"/>
                <w:szCs w:val="21"/>
              </w:rPr>
              <w:t>eight</w:t>
            </w:r>
            <w:r w:rsidR="00C62FE0" w:rsidRPr="00A913E6">
              <w:rPr>
                <w:rFonts w:ascii="Arial" w:eastAsia="宋体" w:hAnsi="Arial" w:cs="Arial"/>
                <w:kern w:val="0"/>
                <w:szCs w:val="21"/>
              </w:rPr>
              <w:t>（</w:t>
            </w:r>
            <w:r w:rsidR="00C62FE0" w:rsidRPr="00A913E6">
              <w:rPr>
                <w:rFonts w:ascii="Arial" w:eastAsia="宋体" w:hAnsi="Arial" w:cs="Arial"/>
                <w:kern w:val="0"/>
                <w:szCs w:val="21"/>
              </w:rPr>
              <w:t>mm</w:t>
            </w:r>
            <w:r w:rsidR="00C62FE0" w:rsidRPr="00A913E6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982" w:type="dxa"/>
            <w:vAlign w:val="center"/>
          </w:tcPr>
          <w:p w:rsidR="00C62FE0" w:rsidRPr="00A913E6" w:rsidRDefault="002A1C7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W</w:t>
            </w:r>
            <w:r w:rsidRPr="002A1C70">
              <w:rPr>
                <w:rFonts w:ascii="Arial" w:eastAsia="宋体" w:hAnsi="Arial" w:cs="Arial"/>
                <w:kern w:val="0"/>
                <w:szCs w:val="21"/>
              </w:rPr>
              <w:t>eight</w:t>
            </w:r>
          </w:p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（</w:t>
            </w:r>
            <w:r w:rsidRPr="00A913E6">
              <w:rPr>
                <w:rFonts w:ascii="Arial" w:eastAsia="宋体" w:hAnsi="Arial" w:cs="Arial"/>
                <w:kern w:val="0"/>
                <w:szCs w:val="21"/>
              </w:rPr>
              <w:t>Kg</w:t>
            </w:r>
            <w:r w:rsidRPr="00A913E6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C62FE0" w:rsidRPr="00A913E6" w:rsidRDefault="002A1C7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1C70">
              <w:rPr>
                <w:rFonts w:ascii="Arial" w:eastAsia="宋体" w:hAnsi="Arial" w:cs="Arial"/>
                <w:kern w:val="0"/>
                <w:szCs w:val="21"/>
              </w:rPr>
              <w:t>Nominal pressure</w:t>
            </w:r>
          </w:p>
        </w:tc>
        <w:tc>
          <w:tcPr>
            <w:tcW w:w="1275" w:type="dxa"/>
            <w:vAlign w:val="center"/>
          </w:tcPr>
          <w:p w:rsidR="00C62FE0" w:rsidRPr="00A913E6" w:rsidRDefault="002A1C7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1C70">
              <w:rPr>
                <w:rFonts w:ascii="Arial" w:eastAsia="宋体" w:hAnsi="Arial" w:cs="Arial"/>
                <w:kern w:val="0"/>
                <w:szCs w:val="21"/>
              </w:rPr>
              <w:t>Hydrostatic test</w:t>
            </w:r>
          </w:p>
        </w:tc>
        <w:tc>
          <w:tcPr>
            <w:tcW w:w="1418" w:type="dxa"/>
            <w:vAlign w:val="center"/>
          </w:tcPr>
          <w:p w:rsidR="00C62FE0" w:rsidRPr="00A913E6" w:rsidRDefault="002A1C7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Agent Type</w:t>
            </w:r>
          </w:p>
        </w:tc>
        <w:tc>
          <w:tcPr>
            <w:tcW w:w="1701" w:type="dxa"/>
            <w:vAlign w:val="center"/>
          </w:tcPr>
          <w:p w:rsidR="00C62FE0" w:rsidRPr="00A913E6" w:rsidRDefault="002A1C7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Material</w:t>
            </w:r>
          </w:p>
        </w:tc>
      </w:tr>
      <w:tr w:rsidR="00C62FE0" w:rsidTr="00250BFC">
        <w:tc>
          <w:tcPr>
            <w:tcW w:w="113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FMP-40</w:t>
            </w:r>
          </w:p>
        </w:tc>
        <w:tc>
          <w:tcPr>
            <w:tcW w:w="1068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40</w:t>
            </w:r>
          </w:p>
        </w:tc>
        <w:tc>
          <w:tcPr>
            <w:tcW w:w="1036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Ø300</w:t>
            </w:r>
          </w:p>
        </w:tc>
        <w:tc>
          <w:tcPr>
            <w:tcW w:w="115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~736±10</w:t>
            </w:r>
          </w:p>
        </w:tc>
        <w:tc>
          <w:tcPr>
            <w:tcW w:w="982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41</w:t>
            </w:r>
          </w:p>
        </w:tc>
        <w:tc>
          <w:tcPr>
            <w:tcW w:w="1146" w:type="dxa"/>
            <w:vMerge w:val="restart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4.2MPa</w:t>
            </w:r>
          </w:p>
        </w:tc>
        <w:tc>
          <w:tcPr>
            <w:tcW w:w="1275" w:type="dxa"/>
            <w:vMerge w:val="restart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6.3MPa</w:t>
            </w:r>
          </w:p>
        </w:tc>
        <w:tc>
          <w:tcPr>
            <w:tcW w:w="1418" w:type="dxa"/>
            <w:vMerge w:val="restart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HFC-227ea</w:t>
            </w:r>
          </w:p>
        </w:tc>
        <w:tc>
          <w:tcPr>
            <w:tcW w:w="1701" w:type="dxa"/>
            <w:vMerge w:val="restart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HP345/Q345R</w:t>
            </w:r>
          </w:p>
        </w:tc>
      </w:tr>
      <w:tr w:rsidR="00C62FE0" w:rsidTr="00250BFC">
        <w:tc>
          <w:tcPr>
            <w:tcW w:w="113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FMP-70</w:t>
            </w:r>
          </w:p>
        </w:tc>
        <w:tc>
          <w:tcPr>
            <w:tcW w:w="1068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036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Ø350</w:t>
            </w:r>
          </w:p>
        </w:tc>
        <w:tc>
          <w:tcPr>
            <w:tcW w:w="115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~895±10</w:t>
            </w:r>
          </w:p>
        </w:tc>
        <w:tc>
          <w:tcPr>
            <w:tcW w:w="982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58</w:t>
            </w:r>
          </w:p>
        </w:tc>
        <w:tc>
          <w:tcPr>
            <w:tcW w:w="1146" w:type="dxa"/>
            <w:vMerge/>
            <w:vAlign w:val="center"/>
          </w:tcPr>
          <w:p w:rsidR="00C62FE0" w:rsidRDefault="00C62FE0" w:rsidP="00C62FE0"/>
        </w:tc>
        <w:tc>
          <w:tcPr>
            <w:tcW w:w="1275" w:type="dxa"/>
            <w:vMerge/>
            <w:vAlign w:val="center"/>
          </w:tcPr>
          <w:p w:rsidR="00C62FE0" w:rsidRDefault="00C62FE0" w:rsidP="00C62FE0"/>
        </w:tc>
        <w:tc>
          <w:tcPr>
            <w:tcW w:w="1418" w:type="dxa"/>
            <w:vMerge/>
            <w:vAlign w:val="center"/>
          </w:tcPr>
          <w:p w:rsidR="00C62FE0" w:rsidRDefault="00C62FE0" w:rsidP="00C62FE0"/>
        </w:tc>
        <w:tc>
          <w:tcPr>
            <w:tcW w:w="1701" w:type="dxa"/>
            <w:vMerge/>
            <w:vAlign w:val="center"/>
          </w:tcPr>
          <w:p w:rsidR="00C62FE0" w:rsidRDefault="00C62FE0" w:rsidP="00C62FE0"/>
        </w:tc>
      </w:tr>
      <w:tr w:rsidR="00C62FE0" w:rsidTr="00250BFC">
        <w:tc>
          <w:tcPr>
            <w:tcW w:w="113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FMP-90</w:t>
            </w:r>
          </w:p>
        </w:tc>
        <w:tc>
          <w:tcPr>
            <w:tcW w:w="1068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90</w:t>
            </w:r>
          </w:p>
        </w:tc>
        <w:tc>
          <w:tcPr>
            <w:tcW w:w="1036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Ø350</w:t>
            </w:r>
          </w:p>
        </w:tc>
        <w:tc>
          <w:tcPr>
            <w:tcW w:w="115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~1095±10</w:t>
            </w:r>
          </w:p>
        </w:tc>
        <w:tc>
          <w:tcPr>
            <w:tcW w:w="982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146" w:type="dxa"/>
            <w:vMerge/>
            <w:vAlign w:val="center"/>
          </w:tcPr>
          <w:p w:rsidR="00C62FE0" w:rsidRDefault="00C62FE0" w:rsidP="00C62FE0"/>
        </w:tc>
        <w:tc>
          <w:tcPr>
            <w:tcW w:w="1275" w:type="dxa"/>
            <w:vMerge/>
            <w:vAlign w:val="center"/>
          </w:tcPr>
          <w:p w:rsidR="00C62FE0" w:rsidRDefault="00C62FE0" w:rsidP="00C62FE0"/>
        </w:tc>
        <w:tc>
          <w:tcPr>
            <w:tcW w:w="1418" w:type="dxa"/>
            <w:vMerge/>
            <w:vAlign w:val="center"/>
          </w:tcPr>
          <w:p w:rsidR="00C62FE0" w:rsidRDefault="00C62FE0" w:rsidP="00C62FE0"/>
        </w:tc>
        <w:tc>
          <w:tcPr>
            <w:tcW w:w="1701" w:type="dxa"/>
            <w:vMerge/>
            <w:vAlign w:val="center"/>
          </w:tcPr>
          <w:p w:rsidR="00C62FE0" w:rsidRDefault="00C62FE0" w:rsidP="00C62FE0"/>
        </w:tc>
      </w:tr>
      <w:tr w:rsidR="00C62FE0" w:rsidTr="00250BFC">
        <w:tc>
          <w:tcPr>
            <w:tcW w:w="113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FMP-120</w:t>
            </w:r>
          </w:p>
        </w:tc>
        <w:tc>
          <w:tcPr>
            <w:tcW w:w="1068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036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Ø350</w:t>
            </w:r>
          </w:p>
        </w:tc>
        <w:tc>
          <w:tcPr>
            <w:tcW w:w="115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~1415±10</w:t>
            </w:r>
          </w:p>
        </w:tc>
        <w:tc>
          <w:tcPr>
            <w:tcW w:w="982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85</w:t>
            </w:r>
          </w:p>
        </w:tc>
        <w:tc>
          <w:tcPr>
            <w:tcW w:w="1146" w:type="dxa"/>
            <w:vMerge/>
            <w:vAlign w:val="center"/>
          </w:tcPr>
          <w:p w:rsidR="00C62FE0" w:rsidRDefault="00C62FE0" w:rsidP="00C62FE0"/>
        </w:tc>
        <w:tc>
          <w:tcPr>
            <w:tcW w:w="1275" w:type="dxa"/>
            <w:vMerge/>
            <w:vAlign w:val="center"/>
          </w:tcPr>
          <w:p w:rsidR="00C62FE0" w:rsidRDefault="00C62FE0" w:rsidP="00C62FE0"/>
        </w:tc>
        <w:tc>
          <w:tcPr>
            <w:tcW w:w="1418" w:type="dxa"/>
            <w:vMerge/>
            <w:vAlign w:val="center"/>
          </w:tcPr>
          <w:p w:rsidR="00C62FE0" w:rsidRDefault="00C62FE0" w:rsidP="00C62FE0"/>
        </w:tc>
        <w:tc>
          <w:tcPr>
            <w:tcW w:w="1701" w:type="dxa"/>
            <w:vMerge/>
            <w:vAlign w:val="center"/>
          </w:tcPr>
          <w:p w:rsidR="00C62FE0" w:rsidRDefault="00C62FE0" w:rsidP="00C62FE0"/>
        </w:tc>
      </w:tr>
      <w:tr w:rsidR="00C62FE0" w:rsidTr="00250BFC">
        <w:tc>
          <w:tcPr>
            <w:tcW w:w="113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FMP-150</w:t>
            </w:r>
          </w:p>
        </w:tc>
        <w:tc>
          <w:tcPr>
            <w:tcW w:w="1068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150</w:t>
            </w:r>
          </w:p>
        </w:tc>
        <w:tc>
          <w:tcPr>
            <w:tcW w:w="1036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Ø400</w:t>
            </w:r>
          </w:p>
        </w:tc>
        <w:tc>
          <w:tcPr>
            <w:tcW w:w="115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~1467±10</w:t>
            </w:r>
          </w:p>
        </w:tc>
        <w:tc>
          <w:tcPr>
            <w:tcW w:w="982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105</w:t>
            </w:r>
          </w:p>
        </w:tc>
        <w:tc>
          <w:tcPr>
            <w:tcW w:w="1146" w:type="dxa"/>
            <w:vMerge/>
            <w:vAlign w:val="center"/>
          </w:tcPr>
          <w:p w:rsidR="00C62FE0" w:rsidRDefault="00C62FE0" w:rsidP="00C62FE0"/>
        </w:tc>
        <w:tc>
          <w:tcPr>
            <w:tcW w:w="1275" w:type="dxa"/>
            <w:vMerge/>
            <w:vAlign w:val="center"/>
          </w:tcPr>
          <w:p w:rsidR="00C62FE0" w:rsidRDefault="00C62FE0" w:rsidP="00C62FE0"/>
        </w:tc>
        <w:tc>
          <w:tcPr>
            <w:tcW w:w="1418" w:type="dxa"/>
            <w:vMerge/>
            <w:vAlign w:val="center"/>
          </w:tcPr>
          <w:p w:rsidR="00C62FE0" w:rsidRDefault="00C62FE0" w:rsidP="00C62FE0"/>
        </w:tc>
        <w:tc>
          <w:tcPr>
            <w:tcW w:w="1701" w:type="dxa"/>
            <w:vMerge/>
            <w:vAlign w:val="center"/>
          </w:tcPr>
          <w:p w:rsidR="00C62FE0" w:rsidRDefault="00C62FE0" w:rsidP="00C62FE0"/>
        </w:tc>
      </w:tr>
      <w:tr w:rsidR="00C62FE0" w:rsidTr="00250BFC">
        <w:tc>
          <w:tcPr>
            <w:tcW w:w="113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FMP-180</w:t>
            </w:r>
          </w:p>
        </w:tc>
        <w:tc>
          <w:tcPr>
            <w:tcW w:w="1068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180</w:t>
            </w:r>
          </w:p>
        </w:tc>
        <w:tc>
          <w:tcPr>
            <w:tcW w:w="1036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Ø400</w:t>
            </w:r>
          </w:p>
        </w:tc>
        <w:tc>
          <w:tcPr>
            <w:tcW w:w="1155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~1607±10</w:t>
            </w:r>
          </w:p>
        </w:tc>
        <w:tc>
          <w:tcPr>
            <w:tcW w:w="982" w:type="dxa"/>
            <w:vAlign w:val="center"/>
          </w:tcPr>
          <w:p w:rsidR="00C62FE0" w:rsidRPr="00A913E6" w:rsidRDefault="00C62FE0" w:rsidP="00C62FE0">
            <w:pPr>
              <w:widowControl/>
              <w:spacing w:line="357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913E6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1146" w:type="dxa"/>
            <w:vMerge/>
            <w:vAlign w:val="center"/>
          </w:tcPr>
          <w:p w:rsidR="00C62FE0" w:rsidRDefault="00C62FE0" w:rsidP="00C62FE0"/>
        </w:tc>
        <w:tc>
          <w:tcPr>
            <w:tcW w:w="1275" w:type="dxa"/>
            <w:vMerge/>
            <w:vAlign w:val="center"/>
          </w:tcPr>
          <w:p w:rsidR="00C62FE0" w:rsidRDefault="00C62FE0" w:rsidP="00C62FE0"/>
        </w:tc>
        <w:tc>
          <w:tcPr>
            <w:tcW w:w="1418" w:type="dxa"/>
            <w:vMerge/>
            <w:vAlign w:val="center"/>
          </w:tcPr>
          <w:p w:rsidR="00C62FE0" w:rsidRDefault="00C62FE0" w:rsidP="00C62FE0"/>
        </w:tc>
        <w:tc>
          <w:tcPr>
            <w:tcW w:w="1701" w:type="dxa"/>
            <w:vMerge/>
            <w:vAlign w:val="center"/>
          </w:tcPr>
          <w:p w:rsidR="00C62FE0" w:rsidRDefault="00C62FE0" w:rsidP="00C62FE0"/>
        </w:tc>
      </w:tr>
    </w:tbl>
    <w:p w:rsidR="009238C2" w:rsidRPr="00C62FE0" w:rsidRDefault="009238C2" w:rsidP="009238C2">
      <w:pPr>
        <w:rPr>
          <w:sz w:val="13"/>
          <w:szCs w:val="13"/>
        </w:rPr>
      </w:pPr>
    </w:p>
    <w:sectPr w:rsidR="009238C2" w:rsidRPr="00C62FE0" w:rsidSect="006B77D6">
      <w:headerReference w:type="default" r:id="rId9"/>
      <w:footerReference w:type="default" r:id="rId10"/>
      <w:pgSz w:w="11900" w:h="16838"/>
      <w:pgMar w:top="713" w:right="1080" w:bottom="452" w:left="1080" w:header="720" w:footer="720" w:gutter="0"/>
      <w:cols w:space="30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DA" w:rsidRDefault="001966DA" w:rsidP="00774D45">
      <w:r>
        <w:separator/>
      </w:r>
    </w:p>
  </w:endnote>
  <w:endnote w:type="continuationSeparator" w:id="0">
    <w:p w:rsidR="001966DA" w:rsidRDefault="001966DA" w:rsidP="007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0F" w:rsidRPr="000E1CC9" w:rsidRDefault="000E1CC9" w:rsidP="000E1CC9">
    <w:pPr>
      <w:wordWrap w:val="0"/>
      <w:ind w:right="20"/>
      <w:jc w:val="right"/>
      <w:rPr>
        <w:rFonts w:ascii="Calibri" w:eastAsia="宋体" w:hAnsi="Calibri" w:cs="Calibri"/>
        <w:b/>
        <w:color w:val="365F91" w:themeColor="accent1" w:themeShade="BF"/>
        <w:sz w:val="32"/>
      </w:rPr>
    </w:pPr>
    <w:r w:rsidRPr="000A18E1">
      <w:rPr>
        <w:rFonts w:ascii="Calibri" w:eastAsia="宋体" w:hAnsi="Calibri" w:cs="Calibri" w:hint="eastAsia"/>
        <w:b/>
        <w:color w:val="365F91" w:themeColor="accent1" w:themeShade="BF"/>
        <w:sz w:val="32"/>
      </w:rPr>
      <w:t xml:space="preserve">Qinhuangdao CTT </w:t>
    </w:r>
    <w:proofErr w:type="spellStart"/>
    <w:r w:rsidRPr="000A18E1">
      <w:rPr>
        <w:rFonts w:ascii="Calibri" w:eastAsia="宋体" w:hAnsi="Calibri" w:cs="Calibri" w:hint="eastAsia"/>
        <w:b/>
        <w:color w:val="365F91" w:themeColor="accent1" w:themeShade="BF"/>
        <w:sz w:val="32"/>
      </w:rPr>
      <w:t>Co.</w:t>
    </w:r>
    <w:proofErr w:type="gramStart"/>
    <w:r w:rsidRPr="000A18E1">
      <w:rPr>
        <w:rFonts w:ascii="Calibri" w:eastAsia="宋体" w:hAnsi="Calibri" w:cs="Calibri" w:hint="eastAsia"/>
        <w:b/>
        <w:color w:val="365F91" w:themeColor="accent1" w:themeShade="BF"/>
        <w:sz w:val="32"/>
      </w:rPr>
      <w:t>,ltd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DA" w:rsidRDefault="001966DA" w:rsidP="00774D45">
      <w:r>
        <w:separator/>
      </w:r>
    </w:p>
  </w:footnote>
  <w:footnote w:type="continuationSeparator" w:id="0">
    <w:p w:rsidR="001966DA" w:rsidRDefault="001966DA" w:rsidP="0077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E3" w:rsidRPr="000E1CC9" w:rsidRDefault="00676B46" w:rsidP="000E1CC9">
    <w:pPr>
      <w:pStyle w:val="a4"/>
      <w:jc w:val="both"/>
      <w:rPr>
        <w:rFonts w:ascii="微软雅黑" w:eastAsia="微软雅黑" w:hAnsi="微软雅黑"/>
        <w:sz w:val="32"/>
        <w:szCs w:val="32"/>
      </w:rPr>
    </w:pPr>
    <w:r>
      <w:rPr>
        <w:rFonts w:ascii="Calibri" w:hAnsi="Calibri" w:cs="Calibri" w:hint="eastAsia"/>
        <w:b/>
        <w:bCs/>
        <w:color w:val="17365D" w:themeColor="text2" w:themeShade="BF"/>
        <w:kern w:val="0"/>
        <w:sz w:val="36"/>
        <w:szCs w:val="36"/>
      </w:rPr>
      <w:t>FM200 Cylinder</w:t>
    </w:r>
    <w:r w:rsidR="0022738B">
      <w:rPr>
        <w:rFonts w:ascii="Calibri" w:hAnsi="Calibri" w:cs="Calibri" w:hint="eastAsia"/>
        <w:b/>
        <w:bCs/>
        <w:color w:val="17365D" w:themeColor="text2" w:themeShade="BF"/>
        <w:kern w:val="0"/>
        <w:sz w:val="36"/>
        <w:szCs w:val="36"/>
      </w:rPr>
      <w:t xml:space="preserve"> DATA SHEET</w:t>
    </w:r>
    <w:r w:rsidR="000E1CC9" w:rsidRPr="00A55189">
      <w:rPr>
        <w:rFonts w:ascii="Calibri" w:hAnsi="Calibri" w:cs="Calibri" w:hint="eastAsia"/>
        <w:b/>
        <w:bCs/>
        <w:color w:val="17365D" w:themeColor="text2" w:themeShade="BF"/>
        <w:kern w:val="0"/>
        <w:sz w:val="36"/>
        <w:szCs w:val="36"/>
      </w:rPr>
      <w:t xml:space="preserve"> </w:t>
    </w:r>
    <w:r w:rsidR="0022738B">
      <w:rPr>
        <w:rFonts w:ascii="Calibri" w:hAnsi="Calibri" w:cs="Calibri" w:hint="eastAsia"/>
        <w:b/>
        <w:bCs/>
        <w:color w:val="FF0000"/>
        <w:kern w:val="0"/>
        <w:sz w:val="36"/>
        <w:szCs w:val="36"/>
      </w:rPr>
      <w:t xml:space="preserve">                </w:t>
    </w:r>
    <w:r w:rsidR="003B5DFB">
      <w:rPr>
        <w:rFonts w:ascii="Calibri" w:hAnsi="Calibri" w:cs="Calibri" w:hint="eastAsia"/>
        <w:b/>
        <w:bCs/>
        <w:color w:val="FF0000"/>
        <w:kern w:val="0"/>
        <w:sz w:val="36"/>
        <w:szCs w:val="36"/>
      </w:rPr>
      <w:t xml:space="preserve"> </w:t>
    </w:r>
    <w:r w:rsidR="003B5DFB">
      <w:rPr>
        <w:rFonts w:ascii="Calibri" w:hAnsi="Calibri" w:cs="Calibri" w:hint="eastAsia"/>
        <w:b/>
        <w:bCs/>
        <w:noProof/>
        <w:color w:val="FF0000"/>
        <w:kern w:val="0"/>
        <w:sz w:val="36"/>
        <w:szCs w:val="36"/>
      </w:rPr>
      <w:drawing>
        <wp:inline distT="0" distB="0" distL="0" distR="0">
          <wp:extent cx="1198800" cy="446169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英文logo-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44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14581_"/>
      </v:shape>
    </w:pict>
  </w:numPicBullet>
  <w:abstractNum w:abstractNumId="0">
    <w:nsid w:val="00000029"/>
    <w:multiLevelType w:val="hybridMultilevel"/>
    <w:tmpl w:val="205237A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350"/>
    <w:multiLevelType w:val="hybridMultilevel"/>
    <w:tmpl w:val="000022EE"/>
    <w:lvl w:ilvl="0" w:tplc="00004B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0000F3E"/>
    <w:lvl w:ilvl="0" w:tplc="00000099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91C"/>
    <w:multiLevelType w:val="hybridMultilevel"/>
    <w:tmpl w:val="00004D06"/>
    <w:lvl w:ilvl="0" w:tplc="00004DB7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443"/>
    <w:multiLevelType w:val="hybridMultilevel"/>
    <w:tmpl w:val="000066BB"/>
    <w:lvl w:ilvl="0" w:tplc="0000428B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99B3C89"/>
    <w:multiLevelType w:val="hybridMultilevel"/>
    <w:tmpl w:val="2780D04A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5">
    <w:nsid w:val="14441BBF"/>
    <w:multiLevelType w:val="hybridMultilevel"/>
    <w:tmpl w:val="3BB03612"/>
    <w:lvl w:ilvl="0" w:tplc="04090001">
      <w:start w:val="1"/>
      <w:numFmt w:val="bullet"/>
      <w:lvlText w:val=""/>
      <w:lvlJc w:val="left"/>
      <w:pPr>
        <w:ind w:left="4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16">
    <w:nsid w:val="17D62113"/>
    <w:multiLevelType w:val="hybridMultilevel"/>
    <w:tmpl w:val="2BE69DB6"/>
    <w:lvl w:ilvl="0" w:tplc="E87092BC">
      <w:start w:val="1"/>
      <w:numFmt w:val="bullet"/>
      <w:lvlText w:val=""/>
      <w:lvlPicBulletId w:val="0"/>
      <w:lvlJc w:val="left"/>
      <w:pPr>
        <w:ind w:left="426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17">
    <w:nsid w:val="1CD55093"/>
    <w:multiLevelType w:val="hybridMultilevel"/>
    <w:tmpl w:val="D4C05D22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8">
    <w:nsid w:val="28684AAF"/>
    <w:multiLevelType w:val="hybridMultilevel"/>
    <w:tmpl w:val="A89876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C417C09"/>
    <w:multiLevelType w:val="hybridMultilevel"/>
    <w:tmpl w:val="B3461BFC"/>
    <w:lvl w:ilvl="0" w:tplc="728AA2E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20">
    <w:nsid w:val="2D3460F4"/>
    <w:multiLevelType w:val="hybridMultilevel"/>
    <w:tmpl w:val="9294CF9A"/>
    <w:lvl w:ilvl="0" w:tplc="E87092BC">
      <w:start w:val="1"/>
      <w:numFmt w:val="bullet"/>
      <w:lvlText w:val=""/>
      <w:lvlPicBulletId w:val="0"/>
      <w:lvlJc w:val="left"/>
      <w:pPr>
        <w:ind w:left="424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1">
    <w:nsid w:val="33DE13E1"/>
    <w:multiLevelType w:val="hybridMultilevel"/>
    <w:tmpl w:val="2DE2815E"/>
    <w:lvl w:ilvl="0" w:tplc="04090001">
      <w:start w:val="1"/>
      <w:numFmt w:val="bullet"/>
      <w:lvlText w:val=""/>
      <w:lvlJc w:val="left"/>
      <w:pPr>
        <w:ind w:left="7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6" w:hanging="420"/>
      </w:pPr>
      <w:rPr>
        <w:rFonts w:ascii="Wingdings" w:hAnsi="Wingdings" w:hint="default"/>
      </w:rPr>
    </w:lvl>
  </w:abstractNum>
  <w:abstractNum w:abstractNumId="22">
    <w:nsid w:val="41786BC3"/>
    <w:multiLevelType w:val="hybridMultilevel"/>
    <w:tmpl w:val="CF187C2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4ACC4812"/>
    <w:multiLevelType w:val="hybridMultilevel"/>
    <w:tmpl w:val="1716EE4C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4">
    <w:nsid w:val="4C732154"/>
    <w:multiLevelType w:val="hybridMultilevel"/>
    <w:tmpl w:val="84A29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E2271E"/>
    <w:multiLevelType w:val="hybridMultilevel"/>
    <w:tmpl w:val="C1743222"/>
    <w:lvl w:ilvl="0" w:tplc="E87092BC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04E6500"/>
    <w:multiLevelType w:val="hybridMultilevel"/>
    <w:tmpl w:val="E52A32CE"/>
    <w:lvl w:ilvl="0" w:tplc="04090001">
      <w:start w:val="1"/>
      <w:numFmt w:val="bullet"/>
      <w:lvlText w:val=""/>
      <w:lvlJc w:val="left"/>
      <w:pPr>
        <w:ind w:left="426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7">
    <w:nsid w:val="60FF6506"/>
    <w:multiLevelType w:val="multilevel"/>
    <w:tmpl w:val="CC5C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0B6729"/>
    <w:multiLevelType w:val="hybridMultilevel"/>
    <w:tmpl w:val="D7A0B8E6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9">
    <w:nsid w:val="70D16152"/>
    <w:multiLevelType w:val="hybridMultilevel"/>
    <w:tmpl w:val="A0488AF0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30">
    <w:nsid w:val="730B4A7E"/>
    <w:multiLevelType w:val="hybridMultilevel"/>
    <w:tmpl w:val="1486C6AA"/>
    <w:lvl w:ilvl="0" w:tplc="E87092BC">
      <w:start w:val="1"/>
      <w:numFmt w:val="bullet"/>
      <w:lvlText w:val=""/>
      <w:lvlPicBulletId w:val="0"/>
      <w:lvlJc w:val="left"/>
      <w:pPr>
        <w:ind w:left="424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31">
    <w:nsid w:val="78843A72"/>
    <w:multiLevelType w:val="hybridMultilevel"/>
    <w:tmpl w:val="E396851E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5"/>
  </w:num>
  <w:num w:numId="8">
    <w:abstractNumId w:val="19"/>
  </w:num>
  <w:num w:numId="9">
    <w:abstractNumId w:val="22"/>
  </w:num>
  <w:num w:numId="10">
    <w:abstractNumId w:val="18"/>
  </w:num>
  <w:num w:numId="11">
    <w:abstractNumId w:val="25"/>
  </w:num>
  <w:num w:numId="12">
    <w:abstractNumId w:val="16"/>
  </w:num>
  <w:num w:numId="13">
    <w:abstractNumId w:val="30"/>
  </w:num>
  <w:num w:numId="14">
    <w:abstractNumId w:val="20"/>
  </w:num>
  <w:num w:numId="15">
    <w:abstractNumId w:val="26"/>
  </w:num>
  <w:num w:numId="16">
    <w:abstractNumId w:val="23"/>
  </w:num>
  <w:num w:numId="17">
    <w:abstractNumId w:val="28"/>
  </w:num>
  <w:num w:numId="18">
    <w:abstractNumId w:val="24"/>
  </w:num>
  <w:num w:numId="19">
    <w:abstractNumId w:val="0"/>
  </w:num>
  <w:num w:numId="20">
    <w:abstractNumId w:val="13"/>
  </w:num>
  <w:num w:numId="21">
    <w:abstractNumId w:val="6"/>
  </w:num>
  <w:num w:numId="22">
    <w:abstractNumId w:val="21"/>
  </w:num>
  <w:num w:numId="23">
    <w:abstractNumId w:val="11"/>
  </w:num>
  <w:num w:numId="24">
    <w:abstractNumId w:val="10"/>
  </w:num>
  <w:num w:numId="25">
    <w:abstractNumId w:val="5"/>
  </w:num>
  <w:num w:numId="26">
    <w:abstractNumId w:val="17"/>
  </w:num>
  <w:num w:numId="27">
    <w:abstractNumId w:val="29"/>
  </w:num>
  <w:num w:numId="28">
    <w:abstractNumId w:val="2"/>
  </w:num>
  <w:num w:numId="29">
    <w:abstractNumId w:val="31"/>
  </w:num>
  <w:num w:numId="30">
    <w:abstractNumId w:val="3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38"/>
    <w:rsid w:val="0001061B"/>
    <w:rsid w:val="00055822"/>
    <w:rsid w:val="000647B7"/>
    <w:rsid w:val="000A5848"/>
    <w:rsid w:val="000A6753"/>
    <w:rsid w:val="000B696F"/>
    <w:rsid w:val="000C1257"/>
    <w:rsid w:val="000E1CC9"/>
    <w:rsid w:val="000F362D"/>
    <w:rsid w:val="00106E92"/>
    <w:rsid w:val="00117061"/>
    <w:rsid w:val="00125012"/>
    <w:rsid w:val="001277CD"/>
    <w:rsid w:val="001405B9"/>
    <w:rsid w:val="00173328"/>
    <w:rsid w:val="00193E4B"/>
    <w:rsid w:val="001966DA"/>
    <w:rsid w:val="001D5026"/>
    <w:rsid w:val="001E38BC"/>
    <w:rsid w:val="001E6E39"/>
    <w:rsid w:val="001F6D0F"/>
    <w:rsid w:val="0022738B"/>
    <w:rsid w:val="00250BFC"/>
    <w:rsid w:val="00250D88"/>
    <w:rsid w:val="002521E3"/>
    <w:rsid w:val="00256278"/>
    <w:rsid w:val="002677F9"/>
    <w:rsid w:val="002769C0"/>
    <w:rsid w:val="002A1C70"/>
    <w:rsid w:val="002E43E6"/>
    <w:rsid w:val="002F4703"/>
    <w:rsid w:val="002F4B8F"/>
    <w:rsid w:val="00312A8F"/>
    <w:rsid w:val="00317BED"/>
    <w:rsid w:val="003266E6"/>
    <w:rsid w:val="00333570"/>
    <w:rsid w:val="003429D2"/>
    <w:rsid w:val="00356A7D"/>
    <w:rsid w:val="0036492F"/>
    <w:rsid w:val="003B1674"/>
    <w:rsid w:val="003B5DFB"/>
    <w:rsid w:val="003C073B"/>
    <w:rsid w:val="003C29A3"/>
    <w:rsid w:val="0044535D"/>
    <w:rsid w:val="00493385"/>
    <w:rsid w:val="004A6F8F"/>
    <w:rsid w:val="005016B8"/>
    <w:rsid w:val="0056750F"/>
    <w:rsid w:val="0056764D"/>
    <w:rsid w:val="005850F7"/>
    <w:rsid w:val="005A78A6"/>
    <w:rsid w:val="005D006F"/>
    <w:rsid w:val="005D35FA"/>
    <w:rsid w:val="00630621"/>
    <w:rsid w:val="00633802"/>
    <w:rsid w:val="0064742F"/>
    <w:rsid w:val="006555A1"/>
    <w:rsid w:val="00663E55"/>
    <w:rsid w:val="006746DC"/>
    <w:rsid w:val="00676B46"/>
    <w:rsid w:val="00694E3B"/>
    <w:rsid w:val="006A4977"/>
    <w:rsid w:val="006B77D6"/>
    <w:rsid w:val="006C2CAA"/>
    <w:rsid w:val="006C3A41"/>
    <w:rsid w:val="006D1F19"/>
    <w:rsid w:val="007012C8"/>
    <w:rsid w:val="00707246"/>
    <w:rsid w:val="00735A1C"/>
    <w:rsid w:val="00774D45"/>
    <w:rsid w:val="00785DFE"/>
    <w:rsid w:val="007A1534"/>
    <w:rsid w:val="007C1B40"/>
    <w:rsid w:val="007E2A9D"/>
    <w:rsid w:val="007E37F2"/>
    <w:rsid w:val="007F6065"/>
    <w:rsid w:val="008148AC"/>
    <w:rsid w:val="00865D71"/>
    <w:rsid w:val="008721CD"/>
    <w:rsid w:val="00883767"/>
    <w:rsid w:val="008A369F"/>
    <w:rsid w:val="008C0CA8"/>
    <w:rsid w:val="008D57F4"/>
    <w:rsid w:val="008E0289"/>
    <w:rsid w:val="00901746"/>
    <w:rsid w:val="00903838"/>
    <w:rsid w:val="009238C2"/>
    <w:rsid w:val="0094702E"/>
    <w:rsid w:val="00961321"/>
    <w:rsid w:val="00987612"/>
    <w:rsid w:val="009F23D2"/>
    <w:rsid w:val="00A12CA4"/>
    <w:rsid w:val="00A2409E"/>
    <w:rsid w:val="00A36395"/>
    <w:rsid w:val="00A521F1"/>
    <w:rsid w:val="00A53522"/>
    <w:rsid w:val="00A55189"/>
    <w:rsid w:val="00A842FD"/>
    <w:rsid w:val="00A913E6"/>
    <w:rsid w:val="00A91722"/>
    <w:rsid w:val="00AD4B5C"/>
    <w:rsid w:val="00AD6D93"/>
    <w:rsid w:val="00AE1C1F"/>
    <w:rsid w:val="00B11DAA"/>
    <w:rsid w:val="00B25288"/>
    <w:rsid w:val="00B53947"/>
    <w:rsid w:val="00B74624"/>
    <w:rsid w:val="00B82F0B"/>
    <w:rsid w:val="00BB5F8A"/>
    <w:rsid w:val="00BF1CE5"/>
    <w:rsid w:val="00C1311F"/>
    <w:rsid w:val="00C41E2F"/>
    <w:rsid w:val="00C44406"/>
    <w:rsid w:val="00C545F8"/>
    <w:rsid w:val="00C62FE0"/>
    <w:rsid w:val="00C73325"/>
    <w:rsid w:val="00C83891"/>
    <w:rsid w:val="00CB33A0"/>
    <w:rsid w:val="00CE5AA9"/>
    <w:rsid w:val="00CF5B81"/>
    <w:rsid w:val="00D039E7"/>
    <w:rsid w:val="00D52951"/>
    <w:rsid w:val="00D66CA3"/>
    <w:rsid w:val="00D746B8"/>
    <w:rsid w:val="00DE30B7"/>
    <w:rsid w:val="00DF5FD0"/>
    <w:rsid w:val="00E71117"/>
    <w:rsid w:val="00E77D26"/>
    <w:rsid w:val="00E834BD"/>
    <w:rsid w:val="00EA5D18"/>
    <w:rsid w:val="00EA7FD4"/>
    <w:rsid w:val="00EE6B1E"/>
    <w:rsid w:val="00EF11F7"/>
    <w:rsid w:val="00F121E2"/>
    <w:rsid w:val="00F26731"/>
    <w:rsid w:val="00F76EEF"/>
    <w:rsid w:val="00F96202"/>
    <w:rsid w:val="00FB719A"/>
    <w:rsid w:val="00FC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838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5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7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D45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74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D45"/>
    <w:rPr>
      <w:rFonts w:asciiTheme="minorHAnsi" w:eastAsiaTheme="minorEastAsia" w:hAnsiTheme="minorHAnsi"/>
      <w:kern w:val="2"/>
      <w:sz w:val="18"/>
      <w:szCs w:val="18"/>
    </w:rPr>
  </w:style>
  <w:style w:type="character" w:styleId="a6">
    <w:name w:val="Hyperlink"/>
    <w:basedOn w:val="a0"/>
    <w:rsid w:val="00AD6D93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1F6D0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F6D0F"/>
    <w:rPr>
      <w:rFonts w:asciiTheme="minorHAnsi" w:eastAsiaTheme="minorEastAsia" w:hAnsiTheme="minorHAnsi"/>
      <w:kern w:val="2"/>
      <w:sz w:val="18"/>
      <w:szCs w:val="18"/>
    </w:rPr>
  </w:style>
  <w:style w:type="paragraph" w:styleId="a8">
    <w:name w:val="No Spacing"/>
    <w:link w:val="Char2"/>
    <w:uiPriority w:val="1"/>
    <w:qFormat/>
    <w:rsid w:val="001F6D0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rsid w:val="001F6D0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Title"/>
    <w:basedOn w:val="a"/>
    <w:next w:val="a"/>
    <w:link w:val="Char3"/>
    <w:qFormat/>
    <w:rsid w:val="006555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6555A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4"/>
    <w:qFormat/>
    <w:rsid w:val="006555A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a"/>
    <w:rsid w:val="006555A1"/>
    <w:rPr>
      <w:rFonts w:asciiTheme="majorHAnsi" w:hAnsiTheme="majorHAnsi" w:cstheme="majorBidi"/>
      <w:b/>
      <w:bCs/>
      <w:kern w:val="28"/>
      <w:sz w:val="32"/>
      <w:szCs w:val="32"/>
    </w:rPr>
  </w:style>
  <w:style w:type="table" w:styleId="ab">
    <w:name w:val="Table Grid"/>
    <w:basedOn w:val="a1"/>
    <w:rsid w:val="00C62F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838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5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7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D45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74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D45"/>
    <w:rPr>
      <w:rFonts w:asciiTheme="minorHAnsi" w:eastAsiaTheme="minorEastAsia" w:hAnsiTheme="minorHAnsi"/>
      <w:kern w:val="2"/>
      <w:sz w:val="18"/>
      <w:szCs w:val="18"/>
    </w:rPr>
  </w:style>
  <w:style w:type="character" w:styleId="a6">
    <w:name w:val="Hyperlink"/>
    <w:basedOn w:val="a0"/>
    <w:rsid w:val="00AD6D93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1F6D0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F6D0F"/>
    <w:rPr>
      <w:rFonts w:asciiTheme="minorHAnsi" w:eastAsiaTheme="minorEastAsia" w:hAnsiTheme="minorHAnsi"/>
      <w:kern w:val="2"/>
      <w:sz w:val="18"/>
      <w:szCs w:val="18"/>
    </w:rPr>
  </w:style>
  <w:style w:type="paragraph" w:styleId="a8">
    <w:name w:val="No Spacing"/>
    <w:link w:val="Char2"/>
    <w:uiPriority w:val="1"/>
    <w:qFormat/>
    <w:rsid w:val="001F6D0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rsid w:val="001F6D0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Title"/>
    <w:basedOn w:val="a"/>
    <w:next w:val="a"/>
    <w:link w:val="Char3"/>
    <w:qFormat/>
    <w:rsid w:val="006555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6555A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4"/>
    <w:qFormat/>
    <w:rsid w:val="006555A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a"/>
    <w:rsid w:val="006555A1"/>
    <w:rPr>
      <w:rFonts w:asciiTheme="majorHAnsi" w:hAnsiTheme="majorHAnsi" w:cstheme="majorBidi"/>
      <w:b/>
      <w:bCs/>
      <w:kern w:val="28"/>
      <w:sz w:val="32"/>
      <w:szCs w:val="32"/>
    </w:rPr>
  </w:style>
  <w:style w:type="table" w:styleId="ab">
    <w:name w:val="Table Grid"/>
    <w:basedOn w:val="a1"/>
    <w:rsid w:val="00C62F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7847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68659038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3724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169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2182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676614694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2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62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4043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2017-03-29T09:43:00Z</cp:lastPrinted>
  <dcterms:created xsi:type="dcterms:W3CDTF">2017-06-23T07:37:00Z</dcterms:created>
  <dcterms:modified xsi:type="dcterms:W3CDTF">2017-06-27T08:25:00Z</dcterms:modified>
</cp:coreProperties>
</file>